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E9" w:rsidRPr="00B5448B" w:rsidRDefault="003F7CE9" w:rsidP="00680D0A">
      <w:pPr>
        <w:tabs>
          <w:tab w:val="left" w:pos="1613"/>
        </w:tabs>
        <w:spacing w:after="240" w:line="240" w:lineRule="auto"/>
        <w:ind w:right="-330"/>
        <w:rPr>
          <w:rFonts w:ascii="Lato" w:hAnsi="Lato" w:cs="Arial"/>
          <w:b/>
          <w:color w:val="00B050"/>
          <w:sz w:val="36"/>
          <w:szCs w:val="36"/>
        </w:rPr>
      </w:pPr>
      <w:bookmarkStart w:id="0" w:name="_GoBack"/>
      <w:bookmarkEnd w:id="0"/>
      <w:r w:rsidRPr="00B5448B">
        <w:rPr>
          <w:rFonts w:ascii="Lato" w:hAnsi="Lato" w:cs="Arial"/>
          <w:b/>
          <w:color w:val="00B050"/>
          <w:sz w:val="36"/>
          <w:szCs w:val="36"/>
        </w:rPr>
        <w:t xml:space="preserve">Friends of </w:t>
      </w:r>
      <w:r w:rsidR="0026320A" w:rsidRPr="00B5448B">
        <w:rPr>
          <w:rFonts w:ascii="Lato" w:hAnsi="Lato" w:cs="Arial"/>
          <w:b/>
          <w:color w:val="00B050"/>
          <w:sz w:val="36"/>
          <w:szCs w:val="36"/>
        </w:rPr>
        <w:t>TEHS</w:t>
      </w:r>
      <w:r w:rsidRPr="00B5448B">
        <w:rPr>
          <w:rFonts w:ascii="Lato" w:hAnsi="Lato" w:cs="Arial"/>
          <w:b/>
          <w:color w:val="00B050"/>
          <w:sz w:val="36"/>
          <w:szCs w:val="36"/>
        </w:rPr>
        <w:t xml:space="preserve"> </w:t>
      </w:r>
      <w:r w:rsidR="0026320A" w:rsidRPr="00B5448B">
        <w:rPr>
          <w:rFonts w:ascii="Lato" w:hAnsi="Lato" w:cs="Arial"/>
          <w:b/>
          <w:color w:val="00B050"/>
          <w:sz w:val="36"/>
          <w:szCs w:val="36"/>
        </w:rPr>
        <w:t>Information Sheet</w:t>
      </w:r>
    </w:p>
    <w:p w:rsidR="00DD4FB7" w:rsidRPr="0026320A" w:rsidRDefault="00DD4FB7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The </w:t>
      </w:r>
      <w:r w:rsidR="006A4AB8" w:rsidRPr="0026320A">
        <w:rPr>
          <w:rFonts w:ascii="Lato" w:hAnsi="Lato" w:cs="Arial"/>
          <w:sz w:val="20"/>
          <w:szCs w:val="20"/>
        </w:rPr>
        <w:t>Top End Health Service</w:t>
      </w:r>
      <w:r w:rsidR="00351E5B" w:rsidRPr="0026320A">
        <w:rPr>
          <w:rFonts w:ascii="Lato" w:hAnsi="Lato" w:cs="Arial"/>
          <w:sz w:val="20"/>
          <w:szCs w:val="20"/>
        </w:rPr>
        <w:t xml:space="preserve"> </w:t>
      </w:r>
      <w:r w:rsidR="009356EA" w:rsidRPr="0026320A">
        <w:rPr>
          <w:rFonts w:ascii="Lato" w:hAnsi="Lato" w:cs="Arial"/>
          <w:sz w:val="20"/>
          <w:szCs w:val="20"/>
        </w:rPr>
        <w:t>(TEHS)</w:t>
      </w:r>
      <w:r w:rsidRPr="0026320A">
        <w:rPr>
          <w:rFonts w:ascii="Lato" w:hAnsi="Lato" w:cs="Arial"/>
          <w:sz w:val="20"/>
          <w:szCs w:val="20"/>
        </w:rPr>
        <w:t xml:space="preserve"> </w:t>
      </w:r>
      <w:r w:rsidR="00291E91" w:rsidRPr="0026320A">
        <w:rPr>
          <w:rFonts w:ascii="Lato" w:hAnsi="Lato" w:cs="Arial"/>
          <w:sz w:val="20"/>
          <w:szCs w:val="20"/>
        </w:rPr>
        <w:t>wants to work with you</w:t>
      </w:r>
      <w:r w:rsidRPr="0026320A">
        <w:rPr>
          <w:rFonts w:ascii="Lato" w:hAnsi="Lato" w:cs="Arial"/>
          <w:sz w:val="20"/>
          <w:szCs w:val="20"/>
        </w:rPr>
        <w:t xml:space="preserve"> to improve services.  We want to hear your views about health services and how we can do things be</w:t>
      </w:r>
      <w:r w:rsidR="00351E5B" w:rsidRPr="0026320A">
        <w:rPr>
          <w:rFonts w:ascii="Lato" w:hAnsi="Lato" w:cs="Arial"/>
          <w:sz w:val="20"/>
          <w:szCs w:val="20"/>
        </w:rPr>
        <w:t>tter.  The Friends of TEHS is a</w:t>
      </w:r>
      <w:r w:rsidRPr="0026320A">
        <w:rPr>
          <w:rFonts w:ascii="Lato" w:hAnsi="Lato" w:cs="Arial"/>
          <w:sz w:val="20"/>
          <w:szCs w:val="20"/>
        </w:rPr>
        <w:t xml:space="preserve"> </w:t>
      </w:r>
      <w:r w:rsidR="009356EA" w:rsidRPr="0026320A">
        <w:rPr>
          <w:rFonts w:ascii="Lato" w:hAnsi="Lato" w:cs="Arial"/>
          <w:sz w:val="20"/>
          <w:szCs w:val="20"/>
        </w:rPr>
        <w:t xml:space="preserve">chance </w:t>
      </w:r>
      <w:r w:rsidRPr="0026320A">
        <w:rPr>
          <w:rFonts w:ascii="Lato" w:hAnsi="Lato" w:cs="Arial"/>
          <w:sz w:val="20"/>
          <w:szCs w:val="20"/>
        </w:rPr>
        <w:t xml:space="preserve">for </w:t>
      </w:r>
      <w:r w:rsidR="009356EA" w:rsidRPr="0026320A">
        <w:rPr>
          <w:rFonts w:ascii="Lato" w:hAnsi="Lato" w:cs="Arial"/>
          <w:sz w:val="20"/>
          <w:szCs w:val="20"/>
        </w:rPr>
        <w:t xml:space="preserve">you </w:t>
      </w:r>
      <w:r w:rsidRPr="0026320A">
        <w:rPr>
          <w:rFonts w:ascii="Lato" w:hAnsi="Lato" w:cs="Arial"/>
          <w:sz w:val="20"/>
          <w:szCs w:val="20"/>
        </w:rPr>
        <w:t xml:space="preserve">to have a say in how </w:t>
      </w:r>
      <w:r w:rsidR="009356EA" w:rsidRPr="0026320A">
        <w:rPr>
          <w:rFonts w:ascii="Lato" w:hAnsi="Lato" w:cs="Arial"/>
          <w:sz w:val="20"/>
          <w:szCs w:val="20"/>
        </w:rPr>
        <w:t xml:space="preserve">we deliver </w:t>
      </w:r>
      <w:r w:rsidRPr="0026320A">
        <w:rPr>
          <w:rFonts w:ascii="Lato" w:hAnsi="Lato" w:cs="Arial"/>
          <w:sz w:val="20"/>
          <w:szCs w:val="20"/>
        </w:rPr>
        <w:t xml:space="preserve">health services in the Top End.  It is also a way for </w:t>
      </w:r>
      <w:r w:rsidR="009356EA" w:rsidRPr="0026320A">
        <w:rPr>
          <w:rFonts w:ascii="Lato" w:hAnsi="Lato" w:cs="Arial"/>
          <w:sz w:val="20"/>
          <w:szCs w:val="20"/>
        </w:rPr>
        <w:t xml:space="preserve">you </w:t>
      </w:r>
      <w:r w:rsidRPr="0026320A">
        <w:rPr>
          <w:rFonts w:ascii="Lato" w:hAnsi="Lato" w:cs="Arial"/>
          <w:sz w:val="20"/>
          <w:szCs w:val="20"/>
        </w:rPr>
        <w:t xml:space="preserve">to </w:t>
      </w:r>
      <w:r w:rsidR="00291E91" w:rsidRPr="0026320A">
        <w:rPr>
          <w:rFonts w:ascii="Lato" w:hAnsi="Lato" w:cs="Arial"/>
          <w:sz w:val="20"/>
          <w:szCs w:val="20"/>
        </w:rPr>
        <w:t xml:space="preserve">get </w:t>
      </w:r>
      <w:r w:rsidR="009356EA" w:rsidRPr="0026320A">
        <w:rPr>
          <w:rFonts w:ascii="Lato" w:hAnsi="Lato" w:cs="Arial"/>
          <w:sz w:val="20"/>
          <w:szCs w:val="20"/>
        </w:rPr>
        <w:t xml:space="preserve">involved </w:t>
      </w:r>
      <w:r w:rsidRPr="0026320A">
        <w:rPr>
          <w:rFonts w:ascii="Lato" w:hAnsi="Lato" w:cs="Arial"/>
          <w:sz w:val="20"/>
          <w:szCs w:val="20"/>
        </w:rPr>
        <w:t xml:space="preserve">in activities </w:t>
      </w:r>
      <w:r w:rsidR="009356EA" w:rsidRPr="0026320A">
        <w:rPr>
          <w:rFonts w:ascii="Lato" w:hAnsi="Lato" w:cs="Arial"/>
          <w:sz w:val="20"/>
          <w:szCs w:val="20"/>
        </w:rPr>
        <w:t xml:space="preserve">to improve </w:t>
      </w:r>
      <w:r w:rsidR="00351E5B" w:rsidRPr="0026320A">
        <w:rPr>
          <w:rFonts w:ascii="Lato" w:hAnsi="Lato" w:cs="Arial"/>
          <w:sz w:val="20"/>
          <w:szCs w:val="20"/>
        </w:rPr>
        <w:t xml:space="preserve">the </w:t>
      </w:r>
      <w:r w:rsidR="00291E91" w:rsidRPr="0026320A">
        <w:rPr>
          <w:rFonts w:ascii="Lato" w:hAnsi="Lato" w:cs="Arial"/>
          <w:sz w:val="20"/>
          <w:szCs w:val="20"/>
        </w:rPr>
        <w:t>s</w:t>
      </w:r>
      <w:r w:rsidR="00351E5B" w:rsidRPr="0026320A">
        <w:rPr>
          <w:rFonts w:ascii="Lato" w:hAnsi="Lato" w:cs="Arial"/>
          <w:sz w:val="20"/>
          <w:szCs w:val="20"/>
        </w:rPr>
        <w:t>afety</w:t>
      </w:r>
      <w:r w:rsidRPr="0026320A">
        <w:rPr>
          <w:rFonts w:ascii="Lato" w:hAnsi="Lato" w:cs="Arial"/>
          <w:sz w:val="20"/>
          <w:szCs w:val="20"/>
        </w:rPr>
        <w:t xml:space="preserve"> and </w:t>
      </w:r>
      <w:r w:rsidR="00291E91" w:rsidRPr="0026320A">
        <w:rPr>
          <w:rFonts w:ascii="Lato" w:hAnsi="Lato" w:cs="Arial"/>
          <w:sz w:val="20"/>
          <w:szCs w:val="20"/>
        </w:rPr>
        <w:t>q</w:t>
      </w:r>
      <w:r w:rsidRPr="0026320A">
        <w:rPr>
          <w:rFonts w:ascii="Lato" w:hAnsi="Lato" w:cs="Arial"/>
          <w:sz w:val="20"/>
          <w:szCs w:val="20"/>
        </w:rPr>
        <w:t xml:space="preserve">uality </w:t>
      </w:r>
      <w:r w:rsidR="009356EA" w:rsidRPr="0026320A">
        <w:rPr>
          <w:rFonts w:ascii="Lato" w:hAnsi="Lato" w:cs="Arial"/>
          <w:sz w:val="20"/>
          <w:szCs w:val="20"/>
        </w:rPr>
        <w:t xml:space="preserve">of the health care we </w:t>
      </w:r>
      <w:r w:rsidR="00291E91" w:rsidRPr="0026320A">
        <w:rPr>
          <w:rFonts w:ascii="Lato" w:hAnsi="Lato" w:cs="Arial"/>
          <w:sz w:val="20"/>
          <w:szCs w:val="20"/>
        </w:rPr>
        <w:t>give you</w:t>
      </w:r>
      <w:r w:rsidRPr="0026320A">
        <w:rPr>
          <w:rFonts w:ascii="Lato" w:hAnsi="Lato" w:cs="Arial"/>
          <w:sz w:val="20"/>
          <w:szCs w:val="20"/>
        </w:rPr>
        <w:t>.</w:t>
      </w:r>
    </w:p>
    <w:p w:rsidR="00E754A7" w:rsidRPr="0026320A" w:rsidRDefault="006A4AB8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We are </w:t>
      </w:r>
      <w:r w:rsidR="009356EA" w:rsidRPr="0026320A">
        <w:rPr>
          <w:rFonts w:ascii="Lato" w:hAnsi="Lato" w:cs="Arial"/>
          <w:sz w:val="20"/>
          <w:szCs w:val="20"/>
        </w:rPr>
        <w:t xml:space="preserve">looking for </w:t>
      </w:r>
      <w:r w:rsidRPr="0026320A">
        <w:rPr>
          <w:rFonts w:ascii="Lato" w:hAnsi="Lato" w:cs="Arial"/>
          <w:sz w:val="20"/>
          <w:szCs w:val="20"/>
        </w:rPr>
        <w:t xml:space="preserve">consumers </w:t>
      </w:r>
      <w:r w:rsidR="009356EA" w:rsidRPr="0026320A">
        <w:rPr>
          <w:rFonts w:ascii="Lato" w:hAnsi="Lato" w:cs="Arial"/>
          <w:sz w:val="20"/>
          <w:szCs w:val="20"/>
        </w:rPr>
        <w:t xml:space="preserve">who are </w:t>
      </w:r>
      <w:r w:rsidRPr="0026320A">
        <w:rPr>
          <w:rFonts w:ascii="Lato" w:hAnsi="Lato" w:cs="Arial"/>
          <w:sz w:val="20"/>
          <w:szCs w:val="20"/>
        </w:rPr>
        <w:t>keen to be</w:t>
      </w:r>
      <w:r w:rsidR="00291E91" w:rsidRPr="0026320A">
        <w:rPr>
          <w:rFonts w:ascii="Lato" w:hAnsi="Lato" w:cs="Arial"/>
          <w:sz w:val="20"/>
          <w:szCs w:val="20"/>
        </w:rPr>
        <w:t>come</w:t>
      </w:r>
      <w:r w:rsidRPr="0026320A">
        <w:rPr>
          <w:rFonts w:ascii="Lato" w:hAnsi="Lato" w:cs="Arial"/>
          <w:sz w:val="20"/>
          <w:szCs w:val="20"/>
        </w:rPr>
        <w:t xml:space="preserve"> involved in the Top End Health Service</w:t>
      </w:r>
      <w:r w:rsidR="009356EA" w:rsidRPr="0026320A">
        <w:rPr>
          <w:rFonts w:ascii="Lato" w:hAnsi="Lato" w:cs="Arial"/>
          <w:sz w:val="20"/>
          <w:szCs w:val="20"/>
        </w:rPr>
        <w:t xml:space="preserve">. </w:t>
      </w:r>
      <w:r w:rsidR="00291E91" w:rsidRPr="0026320A">
        <w:rPr>
          <w:rFonts w:ascii="Lato" w:hAnsi="Lato" w:cs="Arial"/>
          <w:sz w:val="20"/>
          <w:szCs w:val="20"/>
        </w:rPr>
        <w:t xml:space="preserve">You </w:t>
      </w:r>
      <w:r w:rsidR="009356EA" w:rsidRPr="0026320A">
        <w:rPr>
          <w:rFonts w:ascii="Lato" w:hAnsi="Lato" w:cs="Arial"/>
          <w:sz w:val="20"/>
          <w:szCs w:val="20"/>
        </w:rPr>
        <w:t xml:space="preserve">could </w:t>
      </w:r>
      <w:r w:rsidR="00291E91" w:rsidRPr="0026320A">
        <w:rPr>
          <w:rFonts w:ascii="Lato" w:hAnsi="Lato" w:cs="Arial"/>
          <w:sz w:val="20"/>
          <w:szCs w:val="20"/>
        </w:rPr>
        <w:t xml:space="preserve">do this </w:t>
      </w:r>
      <w:r w:rsidRPr="0026320A">
        <w:rPr>
          <w:rFonts w:ascii="Lato" w:hAnsi="Lato" w:cs="Arial"/>
          <w:sz w:val="20"/>
          <w:szCs w:val="20"/>
        </w:rPr>
        <w:t xml:space="preserve">by giving feedback, </w:t>
      </w:r>
      <w:r w:rsidR="00291E91" w:rsidRPr="0026320A">
        <w:rPr>
          <w:rFonts w:ascii="Lato" w:hAnsi="Lato" w:cs="Arial"/>
          <w:sz w:val="20"/>
          <w:szCs w:val="20"/>
        </w:rPr>
        <w:t xml:space="preserve">telling us your </w:t>
      </w:r>
      <w:r w:rsidRPr="0026320A">
        <w:rPr>
          <w:rFonts w:ascii="Lato" w:hAnsi="Lato" w:cs="Arial"/>
          <w:sz w:val="20"/>
          <w:szCs w:val="20"/>
        </w:rPr>
        <w:t xml:space="preserve">ideas </w:t>
      </w:r>
      <w:r w:rsidR="00291E91" w:rsidRPr="0026320A">
        <w:rPr>
          <w:rFonts w:ascii="Lato" w:hAnsi="Lato" w:cs="Arial"/>
          <w:sz w:val="20"/>
          <w:szCs w:val="20"/>
        </w:rPr>
        <w:t xml:space="preserve">or making </w:t>
      </w:r>
      <w:r w:rsidR="00D61FB3" w:rsidRPr="0026320A">
        <w:rPr>
          <w:rFonts w:ascii="Lato" w:hAnsi="Lato" w:cs="Arial"/>
          <w:sz w:val="20"/>
          <w:szCs w:val="20"/>
        </w:rPr>
        <w:t>suggestions on</w:t>
      </w:r>
      <w:r w:rsidRPr="0026320A">
        <w:rPr>
          <w:rFonts w:ascii="Lato" w:hAnsi="Lato" w:cs="Arial"/>
          <w:sz w:val="20"/>
          <w:szCs w:val="20"/>
        </w:rPr>
        <w:t xml:space="preserve"> specific activities.  </w:t>
      </w:r>
      <w:r w:rsidR="00291E91" w:rsidRPr="0026320A">
        <w:rPr>
          <w:rFonts w:ascii="Lato" w:hAnsi="Lato" w:cs="Arial"/>
          <w:sz w:val="20"/>
          <w:szCs w:val="20"/>
        </w:rPr>
        <w:t>You could</w:t>
      </w:r>
      <w:r w:rsidR="00102B19" w:rsidRPr="0026320A">
        <w:rPr>
          <w:rFonts w:ascii="Lato" w:hAnsi="Lato" w:cs="Arial"/>
          <w:sz w:val="20"/>
          <w:szCs w:val="20"/>
        </w:rPr>
        <w:t xml:space="preserve"> </w:t>
      </w:r>
      <w:r w:rsidR="00A14DE0" w:rsidRPr="0026320A">
        <w:rPr>
          <w:rFonts w:ascii="Lato" w:hAnsi="Lato" w:cs="Arial"/>
          <w:sz w:val="20"/>
          <w:szCs w:val="20"/>
        </w:rPr>
        <w:t>com</w:t>
      </w:r>
      <w:r w:rsidR="00291E91" w:rsidRPr="0026320A">
        <w:rPr>
          <w:rFonts w:ascii="Lato" w:hAnsi="Lato" w:cs="Arial"/>
          <w:sz w:val="20"/>
          <w:szCs w:val="20"/>
        </w:rPr>
        <w:t>e</w:t>
      </w:r>
      <w:r w:rsidR="00A14DE0" w:rsidRPr="0026320A">
        <w:rPr>
          <w:rFonts w:ascii="Lato" w:hAnsi="Lato" w:cs="Arial"/>
          <w:sz w:val="20"/>
          <w:szCs w:val="20"/>
        </w:rPr>
        <w:t xml:space="preserve"> to a focus group, workshop or forum, </w:t>
      </w:r>
      <w:r w:rsidR="00D61FB3" w:rsidRPr="0026320A">
        <w:rPr>
          <w:rFonts w:ascii="Lato" w:hAnsi="Lato" w:cs="Arial"/>
          <w:sz w:val="20"/>
          <w:szCs w:val="20"/>
        </w:rPr>
        <w:t>or join</w:t>
      </w:r>
      <w:r w:rsidR="00A14DE0" w:rsidRPr="0026320A">
        <w:rPr>
          <w:rFonts w:ascii="Lato" w:hAnsi="Lato" w:cs="Arial"/>
          <w:sz w:val="20"/>
          <w:szCs w:val="20"/>
        </w:rPr>
        <w:t xml:space="preserve"> a committee.</w:t>
      </w:r>
      <w:r w:rsidR="00291E91" w:rsidRPr="0026320A">
        <w:rPr>
          <w:rFonts w:ascii="Lato" w:hAnsi="Lato" w:cs="Arial"/>
          <w:sz w:val="20"/>
          <w:szCs w:val="20"/>
        </w:rPr>
        <w:t xml:space="preserve"> We really want you to become involved!</w:t>
      </w:r>
      <w:r w:rsidR="00A14DE0" w:rsidRPr="0026320A">
        <w:rPr>
          <w:rFonts w:ascii="Lato" w:hAnsi="Lato" w:cs="Arial"/>
          <w:sz w:val="20"/>
          <w:szCs w:val="20"/>
        </w:rPr>
        <w:t xml:space="preserve">  </w:t>
      </w:r>
    </w:p>
    <w:p w:rsidR="00351E5B" w:rsidRPr="00BF49F4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t>What is a consumer?</w:t>
      </w:r>
    </w:p>
    <w:p w:rsidR="00351E5B" w:rsidRPr="0026320A" w:rsidRDefault="00291E91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You are a consumer. </w:t>
      </w:r>
      <w:r w:rsidR="00D61FB3" w:rsidRPr="0026320A">
        <w:rPr>
          <w:rFonts w:ascii="Lato" w:hAnsi="Lato" w:cs="Arial"/>
          <w:sz w:val="20"/>
          <w:szCs w:val="20"/>
        </w:rPr>
        <w:t xml:space="preserve"> A consumer is a</w:t>
      </w:r>
      <w:r w:rsidR="00351E5B" w:rsidRPr="0026320A">
        <w:rPr>
          <w:rFonts w:ascii="Lato" w:hAnsi="Lato" w:cs="Arial"/>
          <w:sz w:val="20"/>
          <w:szCs w:val="20"/>
        </w:rPr>
        <w:t xml:space="preserve"> user or potential user of health services in the past, now or in the future. This</w:t>
      </w:r>
      <w:r w:rsidR="005578D0" w:rsidRPr="0026320A">
        <w:rPr>
          <w:rFonts w:ascii="Lato" w:hAnsi="Lato" w:cs="Arial"/>
          <w:sz w:val="20"/>
          <w:szCs w:val="20"/>
        </w:rPr>
        <w:t xml:space="preserve"> describes us all: p</w:t>
      </w:r>
      <w:r w:rsidR="00351E5B" w:rsidRPr="0026320A">
        <w:rPr>
          <w:rFonts w:ascii="Lato" w:hAnsi="Lato" w:cs="Arial"/>
          <w:sz w:val="20"/>
          <w:szCs w:val="20"/>
        </w:rPr>
        <w:t xml:space="preserve">atients, families, carers, legal guardians and other support persons.  Consumers </w:t>
      </w:r>
      <w:r w:rsidRPr="0026320A">
        <w:rPr>
          <w:rFonts w:ascii="Lato" w:hAnsi="Lato" w:cs="Arial"/>
          <w:sz w:val="20"/>
          <w:szCs w:val="20"/>
        </w:rPr>
        <w:t xml:space="preserve">are </w:t>
      </w:r>
      <w:r w:rsidR="00351E5B" w:rsidRPr="0026320A">
        <w:rPr>
          <w:rFonts w:ascii="Lato" w:hAnsi="Lato" w:cs="Arial"/>
          <w:sz w:val="20"/>
          <w:szCs w:val="20"/>
        </w:rPr>
        <w:t>people from diverse cultures, experiences and abilities.</w:t>
      </w:r>
    </w:p>
    <w:p w:rsidR="00351E5B" w:rsidRPr="00BF49F4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t>What is the Friends of TEHS?</w:t>
      </w:r>
    </w:p>
    <w:p w:rsidR="00351E5B" w:rsidRPr="0026320A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The Friends of TEHS </w:t>
      </w:r>
      <w:r w:rsidR="00291E91" w:rsidRPr="0026320A">
        <w:rPr>
          <w:rFonts w:ascii="Lato" w:hAnsi="Lato" w:cs="Arial"/>
          <w:sz w:val="20"/>
          <w:szCs w:val="20"/>
        </w:rPr>
        <w:t>is a program</w:t>
      </w:r>
      <w:r w:rsidRPr="0026320A">
        <w:rPr>
          <w:rFonts w:ascii="Lato" w:hAnsi="Lato" w:cs="Arial"/>
          <w:sz w:val="20"/>
          <w:szCs w:val="20"/>
        </w:rPr>
        <w:t xml:space="preserve"> </w:t>
      </w:r>
      <w:r w:rsidR="00291E91" w:rsidRPr="0026320A">
        <w:rPr>
          <w:rFonts w:ascii="Lato" w:hAnsi="Lato" w:cs="Arial"/>
          <w:sz w:val="20"/>
          <w:szCs w:val="20"/>
        </w:rPr>
        <w:t xml:space="preserve">for </w:t>
      </w:r>
      <w:r w:rsidRPr="0026320A">
        <w:rPr>
          <w:rFonts w:ascii="Lato" w:hAnsi="Lato" w:cs="Arial"/>
          <w:sz w:val="20"/>
          <w:szCs w:val="20"/>
        </w:rPr>
        <w:t xml:space="preserve">people who are </w:t>
      </w:r>
      <w:r w:rsidR="00A93900" w:rsidRPr="0026320A">
        <w:rPr>
          <w:rFonts w:ascii="Lato" w:hAnsi="Lato" w:cs="Arial"/>
          <w:sz w:val="20"/>
          <w:szCs w:val="20"/>
        </w:rPr>
        <w:t>interested in</w:t>
      </w:r>
      <w:r w:rsidRPr="0026320A">
        <w:rPr>
          <w:rFonts w:ascii="Lato" w:hAnsi="Lato" w:cs="Arial"/>
          <w:sz w:val="20"/>
          <w:szCs w:val="20"/>
        </w:rPr>
        <w:t xml:space="preserve"> </w:t>
      </w:r>
      <w:r w:rsidR="00291E91" w:rsidRPr="0026320A">
        <w:rPr>
          <w:rFonts w:ascii="Lato" w:hAnsi="Lato" w:cs="Arial"/>
          <w:sz w:val="20"/>
          <w:szCs w:val="20"/>
        </w:rPr>
        <w:t>helping us improve our services</w:t>
      </w:r>
      <w:r w:rsidR="00D61FB3" w:rsidRPr="0026320A">
        <w:rPr>
          <w:rFonts w:ascii="Lato" w:hAnsi="Lato" w:cs="Arial"/>
          <w:sz w:val="20"/>
          <w:szCs w:val="20"/>
        </w:rPr>
        <w:t xml:space="preserve">. </w:t>
      </w:r>
      <w:r w:rsidR="00291E91" w:rsidRPr="0026320A">
        <w:rPr>
          <w:rFonts w:ascii="Lato" w:hAnsi="Lato" w:cs="Arial"/>
          <w:sz w:val="20"/>
          <w:szCs w:val="20"/>
        </w:rPr>
        <w:t>You register your interest in becoming a Friend of TEHS</w:t>
      </w:r>
      <w:r w:rsidRPr="0026320A">
        <w:rPr>
          <w:rFonts w:ascii="Lato" w:hAnsi="Lato" w:cs="Arial"/>
          <w:sz w:val="20"/>
          <w:szCs w:val="20"/>
        </w:rPr>
        <w:t xml:space="preserve"> </w:t>
      </w:r>
      <w:r w:rsidR="00291E91" w:rsidRPr="0026320A">
        <w:rPr>
          <w:rFonts w:ascii="Lato" w:hAnsi="Lato" w:cs="Arial"/>
          <w:sz w:val="20"/>
          <w:szCs w:val="20"/>
        </w:rPr>
        <w:t>and your name is placed on a register.</w:t>
      </w:r>
      <w:r w:rsidRPr="0026320A">
        <w:rPr>
          <w:rFonts w:ascii="Lato" w:hAnsi="Lato" w:cs="Arial"/>
          <w:sz w:val="20"/>
          <w:szCs w:val="20"/>
        </w:rPr>
        <w:t xml:space="preserve">  You choose which area(s) you are interested in by ticking the box(es) on the application form. When an activity you are interested in comes up</w:t>
      </w:r>
      <w:r w:rsidR="00D61FB3" w:rsidRPr="0026320A">
        <w:rPr>
          <w:rFonts w:ascii="Lato" w:hAnsi="Lato" w:cs="Arial"/>
          <w:sz w:val="20"/>
          <w:szCs w:val="20"/>
        </w:rPr>
        <w:t>,</w:t>
      </w:r>
      <w:r w:rsidRPr="0026320A">
        <w:rPr>
          <w:rFonts w:ascii="Lato" w:hAnsi="Lato" w:cs="Arial"/>
          <w:sz w:val="20"/>
          <w:szCs w:val="20"/>
        </w:rPr>
        <w:t xml:space="preserve"> you will be contacted to see if you are available to help </w:t>
      </w:r>
      <w:r w:rsidR="00D61FB3" w:rsidRPr="0026320A">
        <w:rPr>
          <w:rFonts w:ascii="Lato" w:hAnsi="Lato" w:cs="Arial"/>
          <w:sz w:val="20"/>
          <w:szCs w:val="20"/>
        </w:rPr>
        <w:t>out</w:t>
      </w:r>
      <w:r w:rsidRPr="0026320A">
        <w:rPr>
          <w:rFonts w:ascii="Lato" w:hAnsi="Lato" w:cs="Arial"/>
          <w:sz w:val="20"/>
          <w:szCs w:val="20"/>
        </w:rPr>
        <w:t xml:space="preserve">. </w:t>
      </w:r>
    </w:p>
    <w:p w:rsidR="00351E5B" w:rsidRPr="00BF49F4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t>What will happen to my information?</w:t>
      </w:r>
    </w:p>
    <w:p w:rsidR="00351E5B" w:rsidRPr="0026320A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All </w:t>
      </w:r>
      <w:r w:rsidR="00291E91" w:rsidRPr="0026320A">
        <w:rPr>
          <w:rFonts w:ascii="Lato" w:hAnsi="Lato" w:cs="Arial"/>
          <w:sz w:val="20"/>
          <w:szCs w:val="20"/>
        </w:rPr>
        <w:t>TEHS</w:t>
      </w:r>
      <w:r w:rsidRPr="0026320A">
        <w:rPr>
          <w:rFonts w:ascii="Lato" w:hAnsi="Lato" w:cs="Arial"/>
          <w:sz w:val="20"/>
          <w:szCs w:val="20"/>
        </w:rPr>
        <w:t xml:space="preserve"> staff must </w:t>
      </w:r>
      <w:r w:rsidR="007C5850" w:rsidRPr="0026320A">
        <w:rPr>
          <w:rFonts w:ascii="Lato" w:hAnsi="Lato" w:cs="Arial"/>
          <w:sz w:val="20"/>
          <w:szCs w:val="20"/>
        </w:rPr>
        <w:t>follow</w:t>
      </w:r>
      <w:r w:rsidRPr="0026320A">
        <w:rPr>
          <w:rFonts w:ascii="Lato" w:hAnsi="Lato" w:cs="Arial"/>
          <w:sz w:val="20"/>
          <w:szCs w:val="20"/>
        </w:rPr>
        <w:t xml:space="preserve"> strict policies and laws about privacy and confidentiality.  Your information will be kept in a </w:t>
      </w:r>
      <w:r w:rsidR="007C5850" w:rsidRPr="0026320A">
        <w:rPr>
          <w:rFonts w:ascii="Lato" w:hAnsi="Lato" w:cs="Arial"/>
          <w:sz w:val="20"/>
          <w:szCs w:val="20"/>
        </w:rPr>
        <w:t>safe place.</w:t>
      </w:r>
      <w:r w:rsidR="00D61FB3" w:rsidRPr="0026320A">
        <w:rPr>
          <w:rFonts w:ascii="Lato" w:hAnsi="Lato" w:cs="Arial"/>
          <w:sz w:val="20"/>
          <w:szCs w:val="20"/>
        </w:rPr>
        <w:t xml:space="preserve"> </w:t>
      </w:r>
      <w:r w:rsidR="007C5850" w:rsidRPr="0026320A">
        <w:rPr>
          <w:rFonts w:ascii="Lato" w:hAnsi="Lato" w:cs="Arial"/>
          <w:sz w:val="20"/>
          <w:szCs w:val="20"/>
        </w:rPr>
        <w:t>Y</w:t>
      </w:r>
      <w:r w:rsidRPr="0026320A">
        <w:rPr>
          <w:rFonts w:ascii="Lato" w:hAnsi="Lato" w:cs="Arial"/>
          <w:sz w:val="20"/>
          <w:szCs w:val="20"/>
        </w:rPr>
        <w:t>our name and contact details</w:t>
      </w:r>
      <w:r w:rsidR="007C5850" w:rsidRPr="0026320A">
        <w:rPr>
          <w:rFonts w:ascii="Lato" w:hAnsi="Lato" w:cs="Arial"/>
          <w:sz w:val="20"/>
          <w:szCs w:val="20"/>
        </w:rPr>
        <w:t xml:space="preserve"> will be sent to the </w:t>
      </w:r>
      <w:r w:rsidR="008B0420" w:rsidRPr="0026320A">
        <w:rPr>
          <w:rFonts w:ascii="Lato" w:hAnsi="Lato" w:cs="Arial"/>
          <w:sz w:val="20"/>
          <w:szCs w:val="20"/>
        </w:rPr>
        <w:t>organiser</w:t>
      </w:r>
      <w:r w:rsidR="007C5850" w:rsidRPr="0026320A">
        <w:rPr>
          <w:rFonts w:ascii="Lato" w:hAnsi="Lato" w:cs="Arial"/>
          <w:sz w:val="20"/>
          <w:szCs w:val="20"/>
        </w:rPr>
        <w:t xml:space="preserve"> of the activity only after you </w:t>
      </w:r>
      <w:r w:rsidR="00967866" w:rsidRPr="0026320A">
        <w:rPr>
          <w:rFonts w:ascii="Lato" w:hAnsi="Lato" w:cs="Arial"/>
          <w:sz w:val="20"/>
          <w:szCs w:val="20"/>
        </w:rPr>
        <w:t xml:space="preserve">have </w:t>
      </w:r>
      <w:r w:rsidR="008B0420" w:rsidRPr="0026320A">
        <w:rPr>
          <w:rFonts w:ascii="Lato" w:hAnsi="Lato" w:cs="Arial"/>
          <w:sz w:val="20"/>
          <w:szCs w:val="20"/>
        </w:rPr>
        <w:t>agreed to take part.</w:t>
      </w:r>
    </w:p>
    <w:p w:rsidR="00351E5B" w:rsidRPr="00BF49F4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t>What skills and experience do I need to have?</w:t>
      </w:r>
    </w:p>
    <w:p w:rsidR="00351E5B" w:rsidRPr="0026320A" w:rsidRDefault="007C5850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You do not need any skills or experience to take part in the program. </w:t>
      </w:r>
      <w:r w:rsidR="00967866" w:rsidRPr="0026320A">
        <w:rPr>
          <w:rFonts w:ascii="Lato" w:hAnsi="Lato" w:cs="Arial"/>
          <w:sz w:val="20"/>
          <w:szCs w:val="20"/>
        </w:rPr>
        <w:t>We are looking for consumers who are interested in our services and willing to share ideas and suggestions</w:t>
      </w:r>
      <w:r w:rsidR="00351E5B" w:rsidRPr="0026320A">
        <w:rPr>
          <w:rFonts w:ascii="Lato" w:hAnsi="Lato" w:cs="Arial"/>
          <w:sz w:val="20"/>
          <w:szCs w:val="20"/>
        </w:rPr>
        <w:t>.</w:t>
      </w:r>
      <w:r w:rsidR="00967866" w:rsidRPr="0026320A">
        <w:rPr>
          <w:rFonts w:ascii="Lato" w:hAnsi="Lato" w:cs="Arial"/>
          <w:sz w:val="20"/>
          <w:szCs w:val="20"/>
        </w:rPr>
        <w:t xml:space="preserve">  </w:t>
      </w:r>
      <w:r w:rsidR="00B058F8" w:rsidRPr="0026320A">
        <w:rPr>
          <w:rFonts w:ascii="Lato" w:hAnsi="Lato" w:cs="Arial"/>
          <w:sz w:val="20"/>
          <w:szCs w:val="20"/>
        </w:rPr>
        <w:t xml:space="preserve">We will offer you some training to </w:t>
      </w:r>
      <w:r w:rsidR="008B0420" w:rsidRPr="0026320A">
        <w:rPr>
          <w:rFonts w:ascii="Lato" w:hAnsi="Lato" w:cs="Arial"/>
          <w:sz w:val="20"/>
          <w:szCs w:val="20"/>
        </w:rPr>
        <w:t>tell you more about</w:t>
      </w:r>
      <w:r w:rsidR="00B058F8" w:rsidRPr="0026320A">
        <w:rPr>
          <w:rFonts w:ascii="Lato" w:hAnsi="Lato" w:cs="Arial"/>
          <w:sz w:val="20"/>
          <w:szCs w:val="20"/>
        </w:rPr>
        <w:t xml:space="preserve"> the Top End Health Service and </w:t>
      </w:r>
      <w:r w:rsidR="008B0420" w:rsidRPr="0026320A">
        <w:rPr>
          <w:rFonts w:ascii="Lato" w:hAnsi="Lato" w:cs="Arial"/>
          <w:sz w:val="20"/>
          <w:szCs w:val="20"/>
        </w:rPr>
        <w:t>how we do things</w:t>
      </w:r>
      <w:r w:rsidR="00B058F8" w:rsidRPr="0026320A">
        <w:rPr>
          <w:rFonts w:ascii="Lato" w:hAnsi="Lato" w:cs="Arial"/>
          <w:sz w:val="20"/>
          <w:szCs w:val="20"/>
        </w:rPr>
        <w:t>.</w:t>
      </w:r>
    </w:p>
    <w:p w:rsidR="0026320A" w:rsidRPr="00BF49F4" w:rsidRDefault="00351E5B" w:rsidP="00680D0A">
      <w:pPr>
        <w:tabs>
          <w:tab w:val="left" w:pos="1613"/>
        </w:tabs>
        <w:spacing w:after="240" w:line="240" w:lineRule="auto"/>
        <w:ind w:right="-330"/>
        <w:rPr>
          <w:rFonts w:ascii="Lato" w:hAnsi="Lato" w:cs="Arial"/>
          <w:b/>
          <w:color w:val="1FB25A"/>
        </w:rPr>
        <w:sectPr w:rsidR="0026320A" w:rsidRPr="00BF49F4" w:rsidSect="0026320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1440" w:bottom="1418" w:left="1440" w:header="708" w:footer="708" w:gutter="0"/>
          <w:cols w:space="708"/>
          <w:titlePg/>
          <w:docGrid w:linePitch="360"/>
        </w:sectPr>
      </w:pPr>
      <w:r w:rsidRPr="00BF49F4">
        <w:rPr>
          <w:rFonts w:ascii="Lato" w:hAnsi="Lato" w:cs="Arial"/>
          <w:b/>
          <w:color w:val="1FB25A"/>
        </w:rPr>
        <w:t>Will I be offered payment or get expenses for my participation?</w:t>
      </w:r>
    </w:p>
    <w:p w:rsidR="00351E5B" w:rsidRPr="0026320A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Each activity </w:t>
      </w:r>
      <w:r w:rsidR="007C5850" w:rsidRPr="0026320A">
        <w:rPr>
          <w:rFonts w:ascii="Lato" w:hAnsi="Lato" w:cs="Arial"/>
          <w:sz w:val="20"/>
          <w:szCs w:val="20"/>
        </w:rPr>
        <w:t xml:space="preserve">will ask different things from you. Some may ask you to come to the hospital to take part in a focus group about the designs </w:t>
      </w:r>
      <w:r w:rsidR="00967866" w:rsidRPr="0026320A">
        <w:rPr>
          <w:rFonts w:ascii="Lato" w:hAnsi="Lato" w:cs="Arial"/>
          <w:sz w:val="20"/>
          <w:szCs w:val="20"/>
        </w:rPr>
        <w:t xml:space="preserve">for the hospital. Others may ask that you </w:t>
      </w:r>
      <w:r w:rsidR="006A311B" w:rsidRPr="0026320A">
        <w:rPr>
          <w:rFonts w:ascii="Lato" w:hAnsi="Lato" w:cs="Arial"/>
          <w:sz w:val="20"/>
          <w:szCs w:val="20"/>
        </w:rPr>
        <w:t xml:space="preserve">read </w:t>
      </w:r>
      <w:r w:rsidR="00967866" w:rsidRPr="0026320A">
        <w:rPr>
          <w:rFonts w:ascii="Lato" w:hAnsi="Lato" w:cs="Arial"/>
          <w:sz w:val="20"/>
          <w:szCs w:val="20"/>
        </w:rPr>
        <w:t xml:space="preserve">a document sent by email and provide feedback. </w:t>
      </w:r>
      <w:r w:rsidRPr="0026320A">
        <w:rPr>
          <w:rFonts w:ascii="Lato" w:hAnsi="Lato" w:cs="Arial"/>
          <w:sz w:val="20"/>
          <w:szCs w:val="20"/>
        </w:rPr>
        <w:t xml:space="preserve">  Some activities</w:t>
      </w:r>
      <w:r w:rsidR="003347B5" w:rsidRPr="0026320A">
        <w:rPr>
          <w:rFonts w:ascii="Lato" w:hAnsi="Lato" w:cs="Arial"/>
          <w:sz w:val="20"/>
          <w:szCs w:val="20"/>
        </w:rPr>
        <w:t xml:space="preserve"> will take longer than others </w:t>
      </w:r>
      <w:r w:rsidR="007C5850" w:rsidRPr="0026320A">
        <w:rPr>
          <w:rFonts w:ascii="Lato" w:hAnsi="Lato" w:cs="Arial"/>
          <w:sz w:val="20"/>
          <w:szCs w:val="20"/>
        </w:rPr>
        <w:t>so</w:t>
      </w:r>
      <w:r w:rsidRPr="0026320A">
        <w:rPr>
          <w:rFonts w:ascii="Lato" w:hAnsi="Lato" w:cs="Arial"/>
          <w:sz w:val="20"/>
          <w:szCs w:val="20"/>
        </w:rPr>
        <w:t xml:space="preserve"> we may offer you a payment or a </w:t>
      </w:r>
      <w:r w:rsidR="007C5850" w:rsidRPr="0026320A">
        <w:rPr>
          <w:rFonts w:ascii="Lato" w:hAnsi="Lato" w:cs="Arial"/>
          <w:sz w:val="20"/>
          <w:szCs w:val="20"/>
        </w:rPr>
        <w:t xml:space="preserve">gift card </w:t>
      </w:r>
      <w:r w:rsidRPr="0026320A">
        <w:rPr>
          <w:rFonts w:ascii="Lato" w:hAnsi="Lato" w:cs="Arial"/>
          <w:sz w:val="20"/>
          <w:szCs w:val="20"/>
        </w:rPr>
        <w:t xml:space="preserve">to thank you for your time. We will let you know before each activity, and before you agree to </w:t>
      </w:r>
      <w:r w:rsidR="007C5850" w:rsidRPr="0026320A">
        <w:rPr>
          <w:rFonts w:ascii="Lato" w:hAnsi="Lato" w:cs="Arial"/>
          <w:sz w:val="20"/>
          <w:szCs w:val="20"/>
        </w:rPr>
        <w:t>take part</w:t>
      </w:r>
      <w:r w:rsidRPr="0026320A">
        <w:rPr>
          <w:rFonts w:ascii="Lato" w:hAnsi="Lato" w:cs="Arial"/>
          <w:sz w:val="20"/>
          <w:szCs w:val="20"/>
        </w:rPr>
        <w:t xml:space="preserve">, if </w:t>
      </w:r>
      <w:r w:rsidR="003347B5" w:rsidRPr="0026320A">
        <w:rPr>
          <w:rFonts w:ascii="Lato" w:hAnsi="Lato" w:cs="Arial"/>
          <w:sz w:val="20"/>
          <w:szCs w:val="20"/>
        </w:rPr>
        <w:t>a</w:t>
      </w:r>
      <w:r w:rsidR="007C5850" w:rsidRPr="0026320A">
        <w:rPr>
          <w:rFonts w:ascii="Lato" w:hAnsi="Lato" w:cs="Arial"/>
          <w:sz w:val="20"/>
          <w:szCs w:val="20"/>
        </w:rPr>
        <w:t xml:space="preserve"> </w:t>
      </w:r>
      <w:r w:rsidRPr="0026320A">
        <w:rPr>
          <w:rFonts w:ascii="Lato" w:hAnsi="Lato" w:cs="Arial"/>
          <w:sz w:val="20"/>
          <w:szCs w:val="20"/>
        </w:rPr>
        <w:t xml:space="preserve">payment or a </w:t>
      </w:r>
      <w:r w:rsidR="007C5850" w:rsidRPr="0026320A">
        <w:rPr>
          <w:rFonts w:ascii="Lato" w:hAnsi="Lato" w:cs="Arial"/>
          <w:sz w:val="20"/>
          <w:szCs w:val="20"/>
        </w:rPr>
        <w:t xml:space="preserve">gift card </w:t>
      </w:r>
      <w:r w:rsidRPr="0026320A">
        <w:rPr>
          <w:rFonts w:ascii="Lato" w:hAnsi="Lato" w:cs="Arial"/>
          <w:sz w:val="20"/>
          <w:szCs w:val="20"/>
        </w:rPr>
        <w:t xml:space="preserve">will be offered. </w:t>
      </w:r>
      <w:r w:rsidR="00DF315B" w:rsidRPr="0026320A">
        <w:rPr>
          <w:rFonts w:ascii="Lato" w:hAnsi="Lato" w:cs="Arial"/>
          <w:sz w:val="20"/>
          <w:szCs w:val="20"/>
        </w:rPr>
        <w:t>I</w:t>
      </w:r>
      <w:r w:rsidRPr="0026320A">
        <w:rPr>
          <w:rFonts w:ascii="Lato" w:hAnsi="Lato" w:cs="Arial"/>
          <w:sz w:val="20"/>
          <w:szCs w:val="20"/>
        </w:rPr>
        <w:t>t is important for you to think about</w:t>
      </w:r>
      <w:r w:rsidR="0026320A" w:rsidRPr="0026320A">
        <w:rPr>
          <w:rFonts w:ascii="Lato" w:hAnsi="Lato" w:cs="Arial"/>
          <w:sz w:val="20"/>
          <w:szCs w:val="20"/>
        </w:rPr>
        <w:t xml:space="preserve"> </w:t>
      </w:r>
      <w:r w:rsidR="00B058F8" w:rsidRPr="0026320A">
        <w:rPr>
          <w:rFonts w:ascii="Lato" w:hAnsi="Lato" w:cs="Arial"/>
          <w:sz w:val="20"/>
          <w:szCs w:val="20"/>
        </w:rPr>
        <w:t xml:space="preserve">how this will affect any benefits you are currently receiving (i.e. pensions, family payments, new start allowance </w:t>
      </w:r>
      <w:r w:rsidR="004D5B23" w:rsidRPr="0026320A">
        <w:rPr>
          <w:rFonts w:ascii="Lato" w:hAnsi="Lato" w:cs="Arial"/>
          <w:sz w:val="20"/>
          <w:szCs w:val="20"/>
        </w:rPr>
        <w:t>etc.</w:t>
      </w:r>
      <w:r w:rsidR="00B058F8" w:rsidRPr="0026320A">
        <w:rPr>
          <w:rFonts w:ascii="Lato" w:hAnsi="Lato" w:cs="Arial"/>
          <w:sz w:val="20"/>
          <w:szCs w:val="20"/>
        </w:rPr>
        <w:t>)</w:t>
      </w:r>
    </w:p>
    <w:p w:rsidR="00EB5468" w:rsidRDefault="00EB5468" w:rsidP="00680D0A">
      <w:pPr>
        <w:ind w:right="-330"/>
        <w:rPr>
          <w:rFonts w:ascii="Lato" w:hAnsi="Lato" w:cs="Arial"/>
          <w:b/>
        </w:rPr>
      </w:pPr>
      <w:r>
        <w:rPr>
          <w:rFonts w:ascii="Lato" w:hAnsi="Lato" w:cs="Arial"/>
          <w:b/>
        </w:rPr>
        <w:br w:type="page"/>
      </w:r>
    </w:p>
    <w:p w:rsidR="00351E5B" w:rsidRPr="00BF49F4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lastRenderedPageBreak/>
        <w:t>How do I become involved?</w:t>
      </w:r>
    </w:p>
    <w:p w:rsidR="00351E5B" w:rsidRPr="0026320A" w:rsidRDefault="00DF31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</w:rPr>
      </w:pPr>
      <w:r w:rsidRPr="0026320A">
        <w:rPr>
          <w:rFonts w:ascii="Lato" w:hAnsi="Lato" w:cs="Arial"/>
          <w:sz w:val="20"/>
          <w:szCs w:val="20"/>
        </w:rPr>
        <w:t xml:space="preserve">Just </w:t>
      </w:r>
      <w:r w:rsidR="00351E5B" w:rsidRPr="0026320A">
        <w:rPr>
          <w:rFonts w:ascii="Lato" w:hAnsi="Lato" w:cs="Arial"/>
          <w:sz w:val="20"/>
          <w:szCs w:val="20"/>
        </w:rPr>
        <w:t xml:space="preserve">complete </w:t>
      </w:r>
      <w:r w:rsidR="003347B5" w:rsidRPr="0026320A">
        <w:rPr>
          <w:rFonts w:ascii="Lato" w:hAnsi="Lato" w:cs="Arial"/>
          <w:sz w:val="20"/>
          <w:szCs w:val="20"/>
        </w:rPr>
        <w:t>an expression of interest and return it to the address provided</w:t>
      </w:r>
      <w:r w:rsidRPr="0026320A">
        <w:rPr>
          <w:rFonts w:ascii="Lato" w:hAnsi="Lato" w:cs="Arial"/>
          <w:sz w:val="20"/>
          <w:szCs w:val="20"/>
        </w:rPr>
        <w:t>.</w:t>
      </w:r>
      <w:r w:rsidR="003347B5" w:rsidRPr="0026320A">
        <w:rPr>
          <w:rFonts w:ascii="Lato" w:hAnsi="Lato" w:cs="Arial"/>
          <w:sz w:val="20"/>
          <w:szCs w:val="20"/>
        </w:rPr>
        <w:t xml:space="preserve"> </w:t>
      </w:r>
      <w:r w:rsidR="00351E5B" w:rsidRPr="0026320A">
        <w:rPr>
          <w:rFonts w:ascii="Lato" w:hAnsi="Lato" w:cs="Arial"/>
          <w:sz w:val="20"/>
          <w:szCs w:val="20"/>
        </w:rPr>
        <w:t xml:space="preserve"> You will be contacted by the Consumer Feedback Coordinator once we</w:t>
      </w:r>
      <w:r w:rsidR="00B5448B">
        <w:rPr>
          <w:rFonts w:ascii="Lato" w:hAnsi="Lato" w:cs="Arial"/>
          <w:sz w:val="20"/>
          <w:szCs w:val="20"/>
        </w:rPr>
        <w:t xml:space="preserve"> have received your application.</w:t>
      </w:r>
    </w:p>
    <w:p w:rsidR="00351E5B" w:rsidRPr="0026320A" w:rsidRDefault="00351E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If </w:t>
      </w:r>
      <w:r w:rsidR="003347B5" w:rsidRPr="0026320A">
        <w:rPr>
          <w:rFonts w:ascii="Lato" w:hAnsi="Lato" w:cs="Arial"/>
          <w:sz w:val="20"/>
          <w:szCs w:val="20"/>
        </w:rPr>
        <w:t>you decide that you no longer w</w:t>
      </w:r>
      <w:r w:rsidR="00DF315B" w:rsidRPr="0026320A">
        <w:rPr>
          <w:rFonts w:ascii="Lato" w:hAnsi="Lato" w:cs="Arial"/>
          <w:sz w:val="20"/>
          <w:szCs w:val="20"/>
        </w:rPr>
        <w:t>ant</w:t>
      </w:r>
      <w:r w:rsidR="003347B5" w:rsidRPr="0026320A">
        <w:rPr>
          <w:rFonts w:ascii="Lato" w:hAnsi="Lato" w:cs="Arial"/>
          <w:sz w:val="20"/>
          <w:szCs w:val="20"/>
        </w:rPr>
        <w:t xml:space="preserve"> to be on the register or w</w:t>
      </w:r>
      <w:r w:rsidR="00DF315B" w:rsidRPr="0026320A">
        <w:rPr>
          <w:rFonts w:ascii="Lato" w:hAnsi="Lato" w:cs="Arial"/>
          <w:sz w:val="20"/>
          <w:szCs w:val="20"/>
        </w:rPr>
        <w:t>ant</w:t>
      </w:r>
      <w:r w:rsidRPr="0026320A">
        <w:rPr>
          <w:rFonts w:ascii="Lato" w:hAnsi="Lato" w:cs="Arial"/>
          <w:sz w:val="20"/>
          <w:szCs w:val="20"/>
        </w:rPr>
        <w:t xml:space="preserve"> to change your areas of interest, please contact the Consumer Feedback Coordinator. </w:t>
      </w:r>
    </w:p>
    <w:p w:rsidR="00C11B91" w:rsidRPr="00BF49F4" w:rsidRDefault="00DF315B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b/>
          <w:color w:val="1FB25A"/>
        </w:rPr>
      </w:pPr>
      <w:r w:rsidRPr="00BF49F4">
        <w:rPr>
          <w:rFonts w:ascii="Lato" w:hAnsi="Lato" w:cs="Arial"/>
          <w:b/>
          <w:color w:val="1FB25A"/>
        </w:rPr>
        <w:t>What are the “</w:t>
      </w:r>
      <w:r w:rsidR="00FA689E" w:rsidRPr="00BF49F4">
        <w:rPr>
          <w:rFonts w:ascii="Lato" w:hAnsi="Lato" w:cs="Arial"/>
          <w:b/>
          <w:color w:val="1FB25A"/>
        </w:rPr>
        <w:t>Areas of Interest</w:t>
      </w:r>
      <w:r w:rsidRPr="00BF49F4">
        <w:rPr>
          <w:rFonts w:ascii="Lato" w:hAnsi="Lato" w:cs="Arial"/>
          <w:b/>
          <w:color w:val="1FB25A"/>
        </w:rPr>
        <w:t>”?</w:t>
      </w:r>
    </w:p>
    <w:p w:rsidR="00FA689E" w:rsidRPr="0026320A" w:rsidRDefault="00FA689E" w:rsidP="00680D0A">
      <w:pPr>
        <w:tabs>
          <w:tab w:val="left" w:pos="1613"/>
        </w:tabs>
        <w:spacing w:after="240" w:line="240" w:lineRule="auto"/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You will be </w:t>
      </w:r>
      <w:r w:rsidR="00DF315B" w:rsidRPr="0026320A">
        <w:rPr>
          <w:rFonts w:ascii="Lato" w:hAnsi="Lato" w:cs="Arial"/>
          <w:sz w:val="20"/>
          <w:szCs w:val="20"/>
        </w:rPr>
        <w:t xml:space="preserve">asked to </w:t>
      </w:r>
      <w:r w:rsidR="003347B5" w:rsidRPr="0026320A">
        <w:rPr>
          <w:rFonts w:ascii="Lato" w:hAnsi="Lato" w:cs="Arial"/>
          <w:sz w:val="20"/>
          <w:szCs w:val="20"/>
        </w:rPr>
        <w:t>choose</w:t>
      </w:r>
      <w:r w:rsidRPr="0026320A">
        <w:rPr>
          <w:rFonts w:ascii="Lato" w:hAnsi="Lato" w:cs="Arial"/>
          <w:sz w:val="20"/>
          <w:szCs w:val="20"/>
        </w:rPr>
        <w:t xml:space="preserve"> the service areas and a</w:t>
      </w:r>
      <w:r w:rsidR="00660E66" w:rsidRPr="0026320A">
        <w:rPr>
          <w:rFonts w:ascii="Lato" w:hAnsi="Lato" w:cs="Arial"/>
          <w:sz w:val="20"/>
          <w:szCs w:val="20"/>
        </w:rPr>
        <w:t xml:space="preserve">ctivities you are interested in on the </w:t>
      </w:r>
      <w:r w:rsidR="00DF315B" w:rsidRPr="0026320A">
        <w:rPr>
          <w:rFonts w:ascii="Lato" w:hAnsi="Lato" w:cs="Arial"/>
          <w:sz w:val="20"/>
          <w:szCs w:val="20"/>
        </w:rPr>
        <w:t>application</w:t>
      </w:r>
      <w:r w:rsidR="00660E66" w:rsidRPr="0026320A">
        <w:rPr>
          <w:rFonts w:ascii="Lato" w:hAnsi="Lato" w:cs="Arial"/>
          <w:sz w:val="20"/>
          <w:szCs w:val="20"/>
        </w:rPr>
        <w:t xml:space="preserve"> form.  </w:t>
      </w:r>
    </w:p>
    <w:p w:rsidR="00FA689E" w:rsidRPr="0026320A" w:rsidRDefault="00FA689E" w:rsidP="00680D0A">
      <w:pPr>
        <w:tabs>
          <w:tab w:val="left" w:pos="1613"/>
        </w:tabs>
        <w:ind w:right="-330"/>
        <w:jc w:val="both"/>
        <w:rPr>
          <w:rFonts w:ascii="Lato" w:hAnsi="Lato" w:cs="Arial"/>
          <w:b/>
          <w:sz w:val="20"/>
          <w:szCs w:val="20"/>
        </w:rPr>
      </w:pPr>
      <w:r w:rsidRPr="00B5448B">
        <w:rPr>
          <w:rFonts w:ascii="Lato" w:hAnsi="Lato" w:cs="Arial"/>
          <w:b/>
          <w:color w:val="00B050"/>
          <w:sz w:val="20"/>
          <w:szCs w:val="20"/>
        </w:rPr>
        <w:t>Service area</w:t>
      </w:r>
      <w:r w:rsidR="00DF315B" w:rsidRPr="00B5448B">
        <w:rPr>
          <w:rFonts w:ascii="Lato" w:hAnsi="Lato" w:cs="Arial"/>
          <w:b/>
          <w:color w:val="00B050"/>
          <w:sz w:val="20"/>
          <w:szCs w:val="20"/>
        </w:rPr>
        <w:t>s include</w:t>
      </w:r>
      <w:r w:rsidRPr="0026320A">
        <w:rPr>
          <w:rFonts w:ascii="Lato" w:hAnsi="Lato" w:cs="Arial"/>
          <w:b/>
          <w:sz w:val="20"/>
          <w:szCs w:val="20"/>
        </w:rPr>
        <w:t>:</w:t>
      </w:r>
    </w:p>
    <w:p w:rsidR="003347B5" w:rsidRPr="0026320A" w:rsidRDefault="00FA689E" w:rsidP="00680D0A">
      <w:pPr>
        <w:pStyle w:val="ListParagraph"/>
        <w:numPr>
          <w:ilvl w:val="0"/>
          <w:numId w:val="8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Hospital Services</w:t>
      </w:r>
      <w:r w:rsidR="00DF315B" w:rsidRPr="0026320A">
        <w:rPr>
          <w:rFonts w:ascii="Lato" w:hAnsi="Lato" w:cs="Arial"/>
          <w:sz w:val="20"/>
          <w:szCs w:val="20"/>
        </w:rPr>
        <w:t xml:space="preserve"> – Royal Darwin Hospital, Katherine Hospital </w:t>
      </w:r>
      <w:r w:rsidR="003347B5" w:rsidRPr="0026320A">
        <w:rPr>
          <w:rFonts w:ascii="Lato" w:hAnsi="Lato" w:cs="Arial"/>
          <w:sz w:val="20"/>
          <w:szCs w:val="20"/>
        </w:rPr>
        <w:t xml:space="preserve">and Gove </w:t>
      </w:r>
      <w:r w:rsidR="006A311B" w:rsidRPr="0026320A">
        <w:rPr>
          <w:rFonts w:ascii="Lato" w:hAnsi="Lato" w:cs="Arial"/>
          <w:sz w:val="20"/>
          <w:szCs w:val="20"/>
        </w:rPr>
        <w:t xml:space="preserve">District </w:t>
      </w:r>
      <w:r w:rsidR="0026320A">
        <w:rPr>
          <w:rFonts w:ascii="Lato" w:hAnsi="Lato" w:cs="Arial"/>
          <w:sz w:val="20"/>
          <w:szCs w:val="20"/>
        </w:rPr>
        <w:t>Hospital</w:t>
      </w:r>
    </w:p>
    <w:p w:rsidR="00FA689E" w:rsidRPr="0026320A" w:rsidRDefault="00FA689E" w:rsidP="00680D0A">
      <w:pPr>
        <w:pStyle w:val="ListParagraph"/>
        <w:numPr>
          <w:ilvl w:val="0"/>
          <w:numId w:val="8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Mental Health</w:t>
      </w:r>
    </w:p>
    <w:p w:rsidR="0026320A" w:rsidRPr="0026320A" w:rsidRDefault="00FA689E" w:rsidP="00680D0A">
      <w:pPr>
        <w:pStyle w:val="ListParagraph"/>
        <w:numPr>
          <w:ilvl w:val="0"/>
          <w:numId w:val="8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Alcohol and Other Drugs</w:t>
      </w:r>
      <w:r w:rsidRPr="0026320A">
        <w:rPr>
          <w:rFonts w:ascii="Lato" w:hAnsi="Lato" w:cs="Arial"/>
          <w:sz w:val="20"/>
          <w:szCs w:val="20"/>
        </w:rPr>
        <w:tab/>
      </w:r>
      <w:r w:rsidRPr="0026320A">
        <w:rPr>
          <w:rFonts w:ascii="Lato" w:hAnsi="Lato" w:cs="Arial"/>
          <w:sz w:val="20"/>
          <w:szCs w:val="20"/>
        </w:rPr>
        <w:tab/>
      </w:r>
    </w:p>
    <w:p w:rsidR="00FA689E" w:rsidRPr="0026320A" w:rsidRDefault="00FA689E" w:rsidP="00680D0A">
      <w:pPr>
        <w:pStyle w:val="ListParagraph"/>
        <w:numPr>
          <w:ilvl w:val="0"/>
          <w:numId w:val="8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Primary Health Care</w:t>
      </w:r>
    </w:p>
    <w:p w:rsidR="00C11B91" w:rsidRPr="00BF49F4" w:rsidRDefault="00FA689E" w:rsidP="00680D0A">
      <w:pPr>
        <w:ind w:right="-330"/>
        <w:jc w:val="both"/>
        <w:rPr>
          <w:rFonts w:ascii="Lato" w:hAnsi="Lato" w:cs="Arial"/>
          <w:b/>
          <w:color w:val="1FB25A"/>
          <w:sz w:val="20"/>
          <w:szCs w:val="20"/>
        </w:rPr>
      </w:pPr>
      <w:r w:rsidRPr="00BF49F4">
        <w:rPr>
          <w:rFonts w:ascii="Lato" w:hAnsi="Lato" w:cs="Arial"/>
          <w:b/>
          <w:color w:val="1FB25A"/>
          <w:sz w:val="20"/>
          <w:szCs w:val="20"/>
        </w:rPr>
        <w:t>Activities</w:t>
      </w:r>
      <w:r w:rsidR="00DF315B" w:rsidRPr="00BF49F4">
        <w:rPr>
          <w:rFonts w:ascii="Lato" w:hAnsi="Lato" w:cs="Arial"/>
          <w:b/>
          <w:color w:val="1FB25A"/>
          <w:sz w:val="20"/>
          <w:szCs w:val="20"/>
        </w:rPr>
        <w:t xml:space="preserve"> include</w:t>
      </w:r>
      <w:r w:rsidRPr="00BF49F4">
        <w:rPr>
          <w:rFonts w:ascii="Lato" w:hAnsi="Lato" w:cs="Arial"/>
          <w:b/>
          <w:color w:val="1FB25A"/>
          <w:sz w:val="20"/>
          <w:szCs w:val="20"/>
        </w:rPr>
        <w:t>:</w:t>
      </w:r>
    </w:p>
    <w:p w:rsidR="00C11B91" w:rsidRPr="0026320A" w:rsidRDefault="009356EA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Help to d</w:t>
      </w:r>
      <w:r w:rsidR="00C11B91" w:rsidRPr="0026320A">
        <w:rPr>
          <w:rFonts w:ascii="Lato" w:hAnsi="Lato" w:cs="Arial"/>
          <w:sz w:val="20"/>
          <w:szCs w:val="20"/>
        </w:rPr>
        <w:t xml:space="preserve">evelop education programs for staff such as how to communicate better with </w:t>
      </w:r>
      <w:r w:rsidR="00DF315B" w:rsidRPr="0026320A">
        <w:rPr>
          <w:rFonts w:ascii="Lato" w:hAnsi="Lato" w:cs="Arial"/>
          <w:sz w:val="20"/>
          <w:szCs w:val="20"/>
        </w:rPr>
        <w:t>the people who use our services</w:t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Be part of the planning process and help with quality activities such as Quality Week (share your story, help mind a stall, suggest new ways to improve services)</w:t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Help us to review our feedback management processes </w:t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Be a voice of the community by sitting on  Safety and Quality Committees</w:t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Help us with TEHS Activities such as NAIDOC Week and R U OK Day</w:t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Help to develop and review information for our consumers (i.e.; Internet pages, pamphlets, consumer information boards, etc.)</w:t>
      </w:r>
      <w:r w:rsidRPr="0026320A">
        <w:rPr>
          <w:rFonts w:ascii="Lato" w:hAnsi="Lato" w:cs="Arial"/>
          <w:sz w:val="20"/>
          <w:szCs w:val="20"/>
        </w:rPr>
        <w:tab/>
      </w:r>
    </w:p>
    <w:p w:rsidR="00364E79" w:rsidRPr="0026320A" w:rsidRDefault="00364E79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Patient Experience Surveys –  help us develop survey tools and action plans from survey results</w:t>
      </w:r>
    </w:p>
    <w:p w:rsidR="003347B5" w:rsidRPr="0026320A" w:rsidRDefault="00DF315B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Help </w:t>
      </w:r>
      <w:r w:rsidR="00C11B91" w:rsidRPr="0026320A">
        <w:rPr>
          <w:rFonts w:ascii="Lato" w:hAnsi="Lato" w:cs="Arial"/>
          <w:sz w:val="20"/>
          <w:szCs w:val="20"/>
        </w:rPr>
        <w:t xml:space="preserve">with planning  future services </w:t>
      </w:r>
    </w:p>
    <w:p w:rsidR="00C11B91" w:rsidRPr="0026320A" w:rsidRDefault="00702FBD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S</w:t>
      </w:r>
      <w:r w:rsidR="00C11B91" w:rsidRPr="0026320A">
        <w:rPr>
          <w:rFonts w:ascii="Lato" w:hAnsi="Lato" w:cs="Arial"/>
          <w:sz w:val="20"/>
          <w:szCs w:val="20"/>
        </w:rPr>
        <w:t>upport staff working on renovations of health buildings to make sure we get the best results for the community</w:t>
      </w:r>
    </w:p>
    <w:p w:rsidR="00C11B91" w:rsidRPr="0026320A" w:rsidRDefault="009356EA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Take part </w:t>
      </w:r>
      <w:r w:rsidR="00C11B91" w:rsidRPr="0026320A">
        <w:rPr>
          <w:rFonts w:ascii="Lato" w:hAnsi="Lato" w:cs="Arial"/>
          <w:sz w:val="20"/>
          <w:szCs w:val="20"/>
        </w:rPr>
        <w:t xml:space="preserve">in the evaluation of services </w:t>
      </w:r>
    </w:p>
    <w:p w:rsidR="00C11B91" w:rsidRPr="0026320A" w:rsidRDefault="009356EA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Help to d</w:t>
      </w:r>
      <w:r w:rsidR="00C11B91" w:rsidRPr="0026320A">
        <w:rPr>
          <w:rFonts w:ascii="Lato" w:hAnsi="Lato" w:cs="Arial"/>
          <w:sz w:val="20"/>
          <w:szCs w:val="20"/>
        </w:rPr>
        <w:t>evelop or update  polic</w:t>
      </w:r>
      <w:r w:rsidRPr="0026320A">
        <w:rPr>
          <w:rFonts w:ascii="Lato" w:hAnsi="Lato" w:cs="Arial"/>
          <w:sz w:val="20"/>
          <w:szCs w:val="20"/>
        </w:rPr>
        <w:t>ies</w:t>
      </w:r>
      <w:r w:rsidR="00C11B91" w:rsidRPr="0026320A">
        <w:rPr>
          <w:rFonts w:ascii="Lato" w:hAnsi="Lato" w:cs="Arial"/>
          <w:sz w:val="20"/>
          <w:szCs w:val="20"/>
        </w:rPr>
        <w:t xml:space="preserve"> </w:t>
      </w:r>
      <w:r w:rsidRPr="0026320A">
        <w:rPr>
          <w:rFonts w:ascii="Lato" w:hAnsi="Lato" w:cs="Arial"/>
          <w:sz w:val="20"/>
          <w:szCs w:val="20"/>
        </w:rPr>
        <w:t>–</w:t>
      </w:r>
      <w:r w:rsidR="00C11B91" w:rsidRPr="0026320A">
        <w:rPr>
          <w:rFonts w:ascii="Lato" w:hAnsi="Lato" w:cs="Arial"/>
          <w:sz w:val="20"/>
          <w:szCs w:val="20"/>
        </w:rPr>
        <w:t xml:space="preserve"> assist</w:t>
      </w:r>
      <w:r w:rsidRPr="0026320A">
        <w:rPr>
          <w:rFonts w:ascii="Lato" w:hAnsi="Lato" w:cs="Arial"/>
          <w:sz w:val="20"/>
          <w:szCs w:val="20"/>
        </w:rPr>
        <w:t xml:space="preserve"> us</w:t>
      </w:r>
      <w:r w:rsidR="00C11B91" w:rsidRPr="0026320A">
        <w:rPr>
          <w:rFonts w:ascii="Lato" w:hAnsi="Lato" w:cs="Arial"/>
          <w:sz w:val="20"/>
          <w:szCs w:val="20"/>
        </w:rPr>
        <w:t xml:space="preserve"> with policies, guidelines and procedures to make sure the consumer view is represented</w:t>
      </w:r>
    </w:p>
    <w:p w:rsidR="00C11B91" w:rsidRPr="0026320A" w:rsidRDefault="009356EA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>Help with the p</w:t>
      </w:r>
      <w:r w:rsidR="00C11B91" w:rsidRPr="0026320A">
        <w:rPr>
          <w:rFonts w:ascii="Lato" w:hAnsi="Lato" w:cs="Arial"/>
          <w:sz w:val="20"/>
          <w:szCs w:val="20"/>
        </w:rPr>
        <w:t>lanning and negotiations with contractors such as the RDH Cafe</w:t>
      </w:r>
    </w:p>
    <w:p w:rsidR="00C11B91" w:rsidRDefault="009356EA" w:rsidP="00680D0A">
      <w:pPr>
        <w:pStyle w:val="ListParagraph"/>
        <w:numPr>
          <w:ilvl w:val="0"/>
          <w:numId w:val="7"/>
        </w:numPr>
        <w:ind w:right="-330"/>
        <w:jc w:val="both"/>
        <w:rPr>
          <w:rFonts w:ascii="Lato" w:hAnsi="Lato" w:cs="Arial"/>
          <w:sz w:val="20"/>
          <w:szCs w:val="20"/>
        </w:rPr>
      </w:pPr>
      <w:r w:rsidRPr="0026320A">
        <w:rPr>
          <w:rFonts w:ascii="Lato" w:hAnsi="Lato" w:cs="Arial"/>
          <w:sz w:val="20"/>
          <w:szCs w:val="20"/>
        </w:rPr>
        <w:t xml:space="preserve">Help </w:t>
      </w:r>
      <w:r w:rsidR="00C11B91" w:rsidRPr="0026320A">
        <w:rPr>
          <w:rFonts w:ascii="Lato" w:hAnsi="Lato" w:cs="Arial"/>
          <w:sz w:val="20"/>
          <w:szCs w:val="20"/>
        </w:rPr>
        <w:t>with the review of incidents such as patient falls or wrong medication given in error</w:t>
      </w:r>
    </w:p>
    <w:p w:rsidR="0026320A" w:rsidRPr="0026320A" w:rsidRDefault="00C902E5" w:rsidP="0026320A">
      <w:p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-93133</wp:posOffset>
                </wp:positionH>
                <wp:positionV relativeFrom="paragraph">
                  <wp:posOffset>217593</wp:posOffset>
                </wp:positionV>
                <wp:extent cx="2887133" cy="895350"/>
                <wp:effectExtent l="38100" t="38100" r="10414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133" cy="895350"/>
                        </a:xfrm>
                        <a:prstGeom prst="rect">
                          <a:avLst/>
                        </a:prstGeom>
                        <a:solidFill>
                          <a:srgbClr val="1FB25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399372" id="Rectangle 12" o:spid="_x0000_s1026" style="position:absolute;margin-left:-7.35pt;margin-top:17.15pt;width:227.35pt;height:70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" fillcolor="#1fb25a" stroked="f" strokeweight="2pt">
                <v:shadow on="t" color="black" opacity="26214f" origin="-.5,-.5" offset=".74836mm,.74836mm"/>
              </v:rect>
            </w:pict>
          </mc:Fallback>
        </mc:AlternateContent>
      </w:r>
    </w:p>
    <w:p w:rsidR="00440A8B" w:rsidRPr="00C902E5" w:rsidRDefault="00440A8B" w:rsidP="00C902E5">
      <w:pPr>
        <w:tabs>
          <w:tab w:val="left" w:pos="1613"/>
        </w:tabs>
        <w:spacing w:after="0"/>
        <w:ind w:right="-1038"/>
        <w:jc w:val="both"/>
        <w:rPr>
          <w:rFonts w:ascii="Lato" w:hAnsi="Lato" w:cs="Arial"/>
          <w:b/>
          <w:color w:val="FFFFFF" w:themeColor="background1"/>
          <w:sz w:val="20"/>
          <w:szCs w:val="20"/>
        </w:rPr>
      </w:pPr>
      <w:r w:rsidRPr="00C902E5">
        <w:rPr>
          <w:rFonts w:ascii="Lato" w:hAnsi="Lato" w:cs="Arial"/>
          <w:b/>
          <w:color w:val="FFFFFF" w:themeColor="background1"/>
          <w:sz w:val="20"/>
          <w:szCs w:val="20"/>
        </w:rPr>
        <w:t>TEHS Consumer Feedback Coordinator</w:t>
      </w:r>
    </w:p>
    <w:p w:rsidR="00440A8B" w:rsidRPr="00C902E5" w:rsidRDefault="00440A8B" w:rsidP="00C902E5">
      <w:pPr>
        <w:tabs>
          <w:tab w:val="left" w:pos="1613"/>
        </w:tabs>
        <w:spacing w:after="0"/>
        <w:ind w:right="-1038"/>
        <w:jc w:val="both"/>
        <w:rPr>
          <w:rFonts w:ascii="Lato" w:hAnsi="Lato" w:cs="Arial"/>
          <w:b/>
          <w:color w:val="FFFFFF" w:themeColor="background1"/>
          <w:sz w:val="20"/>
          <w:szCs w:val="20"/>
        </w:rPr>
      </w:pPr>
      <w:r w:rsidRPr="00C902E5">
        <w:rPr>
          <w:rFonts w:ascii="Lato" w:hAnsi="Lato" w:cs="Arial"/>
          <w:b/>
          <w:color w:val="FFFFFF" w:themeColor="background1"/>
          <w:sz w:val="20"/>
          <w:szCs w:val="20"/>
        </w:rPr>
        <w:t>8922 6836</w:t>
      </w:r>
    </w:p>
    <w:p w:rsidR="00440A8B" w:rsidRPr="00C902E5" w:rsidRDefault="00FF74DB" w:rsidP="00C902E5">
      <w:pPr>
        <w:tabs>
          <w:tab w:val="left" w:pos="1613"/>
        </w:tabs>
        <w:spacing w:after="0"/>
        <w:ind w:right="-1038"/>
        <w:jc w:val="both"/>
        <w:rPr>
          <w:rStyle w:val="Hyperlink"/>
          <w:rFonts w:ascii="Lato" w:hAnsi="Lato" w:cs="Arial"/>
          <w:b/>
          <w:color w:val="FFFFFF" w:themeColor="background1"/>
          <w:sz w:val="20"/>
          <w:szCs w:val="20"/>
        </w:rPr>
      </w:pPr>
      <w:hyperlink r:id="rId12" w:history="1">
        <w:r w:rsidR="00F54BE5" w:rsidRPr="00F11945">
          <w:rPr>
            <w:rStyle w:val="Hyperlink"/>
            <w:rFonts w:ascii="Lato" w:hAnsi="Lato" w:cs="Arial"/>
            <w:b/>
            <w:sz w:val="20"/>
            <w:szCs w:val="20"/>
          </w:rPr>
          <w:t>TEHSConsumerFeedback.DoH@nt.gov.au</w:t>
        </w:r>
      </w:hyperlink>
    </w:p>
    <w:p w:rsidR="003A4D8A" w:rsidRPr="00C902E5" w:rsidRDefault="00351E5B" w:rsidP="00C902E5">
      <w:pPr>
        <w:tabs>
          <w:tab w:val="left" w:pos="1613"/>
        </w:tabs>
        <w:spacing w:after="0"/>
        <w:ind w:right="-1038"/>
        <w:jc w:val="both"/>
        <w:rPr>
          <w:rFonts w:ascii="Lato" w:hAnsi="Lato" w:cs="Arial"/>
          <w:b/>
          <w:color w:val="FFFFFF" w:themeColor="background1"/>
          <w:sz w:val="20"/>
          <w:szCs w:val="20"/>
        </w:rPr>
      </w:pPr>
      <w:r w:rsidRPr="00C902E5">
        <w:rPr>
          <w:rFonts w:ascii="Lato" w:hAnsi="Lato" w:cs="Arial"/>
          <w:b/>
          <w:color w:val="FFFFFF" w:themeColor="background1"/>
          <w:sz w:val="20"/>
          <w:szCs w:val="20"/>
        </w:rPr>
        <w:t>PO Box 41326, Casuarina NT 0811</w:t>
      </w:r>
    </w:p>
    <w:sectPr w:rsidR="003A4D8A" w:rsidRPr="00C902E5" w:rsidSect="0026320A">
      <w:type w:val="continuous"/>
      <w:pgSz w:w="11906" w:h="16838"/>
      <w:pgMar w:top="1418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DB" w:rsidRDefault="00FF74DB" w:rsidP="003F7CE9">
      <w:pPr>
        <w:spacing w:after="0" w:line="240" w:lineRule="auto"/>
      </w:pPr>
      <w:r>
        <w:separator/>
      </w:r>
    </w:p>
  </w:endnote>
  <w:endnote w:type="continuationSeparator" w:id="0">
    <w:p w:rsidR="00FF74DB" w:rsidRDefault="00FF74DB" w:rsidP="003F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charset w:val="00"/>
    <w:family w:val="auto"/>
    <w:pitch w:val="variable"/>
    <w:sig w:usb0="00000003" w:usb1="00000000" w:usb2="0000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0A" w:rsidRPr="00444CAA" w:rsidRDefault="0026320A" w:rsidP="0026320A">
    <w:pPr>
      <w:pStyle w:val="Footer"/>
      <w:rPr>
        <w:rFonts w:ascii="Lato" w:hAnsi="Lato"/>
        <w:b/>
        <w:sz w:val="16"/>
      </w:rPr>
    </w:pPr>
    <w:r>
      <w:rPr>
        <w:rFonts w:ascii="Lato" w:hAnsi="Lato"/>
        <w:b/>
        <w:noProof/>
        <w:sz w:val="16"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F766C" wp14:editId="41AF11A2">
              <wp:simplePos x="0" y="0"/>
              <wp:positionH relativeFrom="column">
                <wp:posOffset>0</wp:posOffset>
              </wp:positionH>
              <wp:positionV relativeFrom="paragraph">
                <wp:posOffset>-184859</wp:posOffset>
              </wp:positionV>
              <wp:extent cx="6092456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456" cy="0"/>
                      </a:xfrm>
                      <a:prstGeom prst="line">
                        <a:avLst/>
                      </a:prstGeom>
                      <a:ln>
                        <a:solidFill>
                          <a:srgbClr val="CB601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9A20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.55pt" to="479.7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" strokecolor="#cb6015"/>
          </w:pict>
        </mc:Fallback>
      </mc:AlternateContent>
    </w:r>
    <w:r w:rsidRPr="00444CAA">
      <w:rPr>
        <w:rFonts w:ascii="Lato" w:hAnsi="Lato"/>
        <w:b/>
        <w:sz w:val="16"/>
      </w:rPr>
      <w:t>TOP END HEALTH SERVICE</w:t>
    </w:r>
  </w:p>
  <w:p w:rsidR="0026320A" w:rsidRPr="00444CAA" w:rsidRDefault="0026320A" w:rsidP="0026320A">
    <w:pPr>
      <w:pStyle w:val="Footer"/>
      <w:tabs>
        <w:tab w:val="clear" w:pos="4513"/>
        <w:tab w:val="clear" w:pos="9026"/>
      </w:tabs>
      <w:rPr>
        <w:rFonts w:ascii="Lato" w:hAnsi="Lato"/>
        <w:sz w:val="24"/>
      </w:rPr>
    </w:pPr>
    <w:r w:rsidRPr="00444CAA">
      <w:rPr>
        <w:rFonts w:ascii="Lato" w:hAnsi="Lato"/>
        <w:sz w:val="16"/>
      </w:rPr>
      <w:t xml:space="preserve">Page </w:t>
    </w:r>
    <w:r w:rsidRPr="00444CAA">
      <w:rPr>
        <w:rFonts w:ascii="Lato" w:hAnsi="Lato"/>
        <w:b/>
        <w:sz w:val="16"/>
      </w:rPr>
      <w:fldChar w:fldCharType="begin"/>
    </w:r>
    <w:r w:rsidRPr="00444CAA">
      <w:rPr>
        <w:rFonts w:ascii="Lato" w:hAnsi="Lato"/>
        <w:b/>
        <w:sz w:val="16"/>
      </w:rPr>
      <w:instrText xml:space="preserve"> PAGE  \* Arabic  \* MERGEFORMAT </w:instrText>
    </w:r>
    <w:r w:rsidRPr="00444CAA">
      <w:rPr>
        <w:rFonts w:ascii="Lato" w:hAnsi="Lato"/>
        <w:b/>
        <w:sz w:val="16"/>
      </w:rPr>
      <w:fldChar w:fldCharType="separate"/>
    </w:r>
    <w:r w:rsidR="001539DE">
      <w:rPr>
        <w:rFonts w:ascii="Lato" w:hAnsi="Lato"/>
        <w:b/>
        <w:noProof/>
        <w:sz w:val="16"/>
      </w:rPr>
      <w:t>2</w:t>
    </w:r>
    <w:r w:rsidRPr="00444CAA">
      <w:rPr>
        <w:rFonts w:ascii="Lato" w:hAnsi="Lato"/>
        <w:b/>
        <w:sz w:val="16"/>
      </w:rPr>
      <w:fldChar w:fldCharType="end"/>
    </w:r>
    <w:r w:rsidRPr="00444CAA">
      <w:rPr>
        <w:rFonts w:ascii="Lato" w:hAnsi="Lato"/>
        <w:sz w:val="16"/>
      </w:rPr>
      <w:t xml:space="preserve"> of </w:t>
    </w:r>
    <w:r w:rsidRPr="00444CAA">
      <w:rPr>
        <w:rFonts w:ascii="Lato" w:hAnsi="Lato"/>
        <w:b/>
        <w:sz w:val="16"/>
      </w:rPr>
      <w:fldChar w:fldCharType="begin"/>
    </w:r>
    <w:r w:rsidRPr="00444CAA">
      <w:rPr>
        <w:rFonts w:ascii="Lato" w:hAnsi="Lato"/>
        <w:b/>
        <w:sz w:val="16"/>
      </w:rPr>
      <w:instrText xml:space="preserve"> NUMPAGES  \* Arabic  \* MERGEFORMAT </w:instrText>
    </w:r>
    <w:r w:rsidRPr="00444CAA">
      <w:rPr>
        <w:rFonts w:ascii="Lato" w:hAnsi="Lato"/>
        <w:b/>
        <w:sz w:val="16"/>
      </w:rPr>
      <w:fldChar w:fldCharType="separate"/>
    </w:r>
    <w:r w:rsidR="001539DE">
      <w:rPr>
        <w:rFonts w:ascii="Lato" w:hAnsi="Lato"/>
        <w:b/>
        <w:noProof/>
        <w:sz w:val="16"/>
      </w:rPr>
      <w:t>2</w:t>
    </w:r>
    <w:r w:rsidRPr="00444CAA">
      <w:rPr>
        <w:rFonts w:ascii="Lato" w:hAnsi="Lato"/>
        <w:b/>
        <w:sz w:val="16"/>
      </w:rPr>
      <w:fldChar w:fldCharType="end"/>
    </w:r>
    <w:r w:rsidRPr="00444CAA">
      <w:rPr>
        <w:rFonts w:ascii="Lato" w:hAnsi="Lato"/>
        <w:noProof/>
        <w:sz w:val="24"/>
        <w:lang w:eastAsia="en-AU"/>
      </w:rPr>
      <w:drawing>
        <wp:anchor distT="0" distB="0" distL="114300" distR="114300" simplePos="0" relativeHeight="251661312" behindDoc="0" locked="0" layoutInCell="1" allowOverlap="1" wp14:anchorId="74444C30" wp14:editId="7B2BD38E">
          <wp:simplePos x="0" y="0"/>
          <wp:positionH relativeFrom="column">
            <wp:posOffset>4837430</wp:posOffset>
          </wp:positionH>
          <wp:positionV relativeFrom="paragraph">
            <wp:posOffset>-193070</wp:posOffset>
          </wp:positionV>
          <wp:extent cx="1260000" cy="448248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g-primary-spot-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4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sz w:val="16"/>
      </w:rPr>
      <w:tab/>
      <w:t>4 October 2016</w:t>
    </w:r>
    <w:r>
      <w:rPr>
        <w:rFonts w:ascii="Lato" w:hAnsi="Lato"/>
        <w:b/>
        <w:sz w:val="16"/>
      </w:rPr>
      <w:tab/>
      <w:t>version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E86" w:rsidRDefault="00BF49F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296BFFB2" wp14:editId="2F3D0DA2">
          <wp:simplePos x="0" y="0"/>
          <wp:positionH relativeFrom="column">
            <wp:posOffset>-650402</wp:posOffset>
          </wp:positionH>
          <wp:positionV relativeFrom="paragraph">
            <wp:posOffset>-1121410</wp:posOffset>
          </wp:positionV>
          <wp:extent cx="1800000" cy="180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zzle-102038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DB" w:rsidRDefault="00FF74DB" w:rsidP="003F7CE9">
      <w:pPr>
        <w:spacing w:after="0" w:line="240" w:lineRule="auto"/>
      </w:pPr>
      <w:r>
        <w:separator/>
      </w:r>
    </w:p>
  </w:footnote>
  <w:footnote w:type="continuationSeparator" w:id="0">
    <w:p w:rsidR="00FF74DB" w:rsidRDefault="00FF74DB" w:rsidP="003F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8F" w:rsidRDefault="00046E8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5D35F818" wp14:editId="7A7BA395">
          <wp:simplePos x="0" y="0"/>
          <wp:positionH relativeFrom="column">
            <wp:posOffset>4618355</wp:posOffset>
          </wp:positionH>
          <wp:positionV relativeFrom="paragraph">
            <wp:posOffset>-521481</wp:posOffset>
          </wp:positionV>
          <wp:extent cx="1800000" cy="18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zzle-102038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320A" w:rsidRDefault="0026320A" w:rsidP="0026320A">
    <w:pPr>
      <w:pStyle w:val="Header"/>
      <w:tabs>
        <w:tab w:val="clear" w:pos="4513"/>
        <w:tab w:val="clear" w:pos="9026"/>
        <w:tab w:val="left" w:pos="1457"/>
      </w:tabs>
    </w:pPr>
    <w:r>
      <w:tab/>
    </w:r>
  </w:p>
  <w:p w:rsidR="003F7CE9" w:rsidRDefault="003F7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8C" w:rsidRDefault="0026320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B5FF408" wp14:editId="0B21C415">
          <wp:simplePos x="0" y="0"/>
          <wp:positionH relativeFrom="column">
            <wp:posOffset>-902970</wp:posOffset>
          </wp:positionH>
          <wp:positionV relativeFrom="paragraph">
            <wp:posOffset>-467995</wp:posOffset>
          </wp:positionV>
          <wp:extent cx="7562850" cy="1206500"/>
          <wp:effectExtent l="0" t="0" r="0" b="0"/>
          <wp:wrapNone/>
          <wp:docPr id="6" name="Picture 6" descr="TEHS Header Final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HS Header Final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B08"/>
    <w:multiLevelType w:val="hybridMultilevel"/>
    <w:tmpl w:val="71487B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573A"/>
    <w:multiLevelType w:val="hybridMultilevel"/>
    <w:tmpl w:val="3AF67C76"/>
    <w:lvl w:ilvl="0" w:tplc="4606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9703E"/>
    <w:multiLevelType w:val="hybridMultilevel"/>
    <w:tmpl w:val="AAA2B8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37B4D"/>
    <w:multiLevelType w:val="hybridMultilevel"/>
    <w:tmpl w:val="3704F3B2"/>
    <w:lvl w:ilvl="0" w:tplc="A2503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4BC7"/>
    <w:multiLevelType w:val="hybridMultilevel"/>
    <w:tmpl w:val="C4FC9C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0299A"/>
    <w:multiLevelType w:val="hybridMultilevel"/>
    <w:tmpl w:val="620E2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44F7C"/>
    <w:multiLevelType w:val="hybridMultilevel"/>
    <w:tmpl w:val="3BF814F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47E90"/>
    <w:multiLevelType w:val="hybridMultilevel"/>
    <w:tmpl w:val="4796C6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E9"/>
    <w:rsid w:val="00046E86"/>
    <w:rsid w:val="00080C06"/>
    <w:rsid w:val="00102B19"/>
    <w:rsid w:val="0010396C"/>
    <w:rsid w:val="0010738C"/>
    <w:rsid w:val="001539DE"/>
    <w:rsid w:val="0026320A"/>
    <w:rsid w:val="002732A0"/>
    <w:rsid w:val="00291E91"/>
    <w:rsid w:val="002D6897"/>
    <w:rsid w:val="003347B5"/>
    <w:rsid w:val="00351E5B"/>
    <w:rsid w:val="00364E79"/>
    <w:rsid w:val="003A4D8A"/>
    <w:rsid w:val="003C40F5"/>
    <w:rsid w:val="003F7CE9"/>
    <w:rsid w:val="0040498F"/>
    <w:rsid w:val="00440A8B"/>
    <w:rsid w:val="00462B41"/>
    <w:rsid w:val="00467200"/>
    <w:rsid w:val="004D5B23"/>
    <w:rsid w:val="00540169"/>
    <w:rsid w:val="005578D0"/>
    <w:rsid w:val="006264B4"/>
    <w:rsid w:val="006509C3"/>
    <w:rsid w:val="00660E66"/>
    <w:rsid w:val="00680D0A"/>
    <w:rsid w:val="006A311B"/>
    <w:rsid w:val="006A4AB8"/>
    <w:rsid w:val="006B56F6"/>
    <w:rsid w:val="00702FBD"/>
    <w:rsid w:val="0075470B"/>
    <w:rsid w:val="00777313"/>
    <w:rsid w:val="0078128F"/>
    <w:rsid w:val="007C5850"/>
    <w:rsid w:val="00891928"/>
    <w:rsid w:val="008A4C0C"/>
    <w:rsid w:val="008A58A9"/>
    <w:rsid w:val="008B0420"/>
    <w:rsid w:val="008B1362"/>
    <w:rsid w:val="009356EA"/>
    <w:rsid w:val="00967866"/>
    <w:rsid w:val="00A14DE0"/>
    <w:rsid w:val="00A73169"/>
    <w:rsid w:val="00A776A1"/>
    <w:rsid w:val="00A81D26"/>
    <w:rsid w:val="00A93900"/>
    <w:rsid w:val="00AC6F6A"/>
    <w:rsid w:val="00AF57D1"/>
    <w:rsid w:val="00B058F8"/>
    <w:rsid w:val="00B24A36"/>
    <w:rsid w:val="00B33296"/>
    <w:rsid w:val="00B5448B"/>
    <w:rsid w:val="00B90E79"/>
    <w:rsid w:val="00BF49F4"/>
    <w:rsid w:val="00C11B91"/>
    <w:rsid w:val="00C15C89"/>
    <w:rsid w:val="00C369C1"/>
    <w:rsid w:val="00C5663A"/>
    <w:rsid w:val="00C902E5"/>
    <w:rsid w:val="00D117B5"/>
    <w:rsid w:val="00D14970"/>
    <w:rsid w:val="00D61FB3"/>
    <w:rsid w:val="00D623A9"/>
    <w:rsid w:val="00DC39A8"/>
    <w:rsid w:val="00DD4FB7"/>
    <w:rsid w:val="00DF315B"/>
    <w:rsid w:val="00E15DBE"/>
    <w:rsid w:val="00E548D5"/>
    <w:rsid w:val="00E617FC"/>
    <w:rsid w:val="00E665B2"/>
    <w:rsid w:val="00E754A7"/>
    <w:rsid w:val="00EB5468"/>
    <w:rsid w:val="00F04121"/>
    <w:rsid w:val="00F46494"/>
    <w:rsid w:val="00F54BE5"/>
    <w:rsid w:val="00F865D8"/>
    <w:rsid w:val="00FA689E"/>
    <w:rsid w:val="00FE5D3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7B093-934A-482F-BF62-653463A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CE9"/>
  </w:style>
  <w:style w:type="paragraph" w:styleId="Footer">
    <w:name w:val="footer"/>
    <w:basedOn w:val="Normal"/>
    <w:link w:val="FooterChar"/>
    <w:uiPriority w:val="99"/>
    <w:unhideWhenUsed/>
    <w:rsid w:val="003F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E9"/>
  </w:style>
  <w:style w:type="paragraph" w:styleId="ListParagraph">
    <w:name w:val="List Paragraph"/>
    <w:basedOn w:val="Normal"/>
    <w:uiPriority w:val="34"/>
    <w:qFormat/>
    <w:rsid w:val="00102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A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of">
    <w:name w:val="Department of"/>
    <w:basedOn w:val="Normal"/>
    <w:rsid w:val="0078128F"/>
    <w:pPr>
      <w:spacing w:after="0"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78128F"/>
    <w:rPr>
      <w:rFonts w:ascii="Lato Black" w:hAnsi="Lato Black" w:cs="Lato Black"/>
    </w:rPr>
  </w:style>
  <w:style w:type="character" w:styleId="CommentReference">
    <w:name w:val="annotation reference"/>
    <w:basedOn w:val="DefaultParagraphFont"/>
    <w:uiPriority w:val="99"/>
    <w:semiHidden/>
    <w:unhideWhenUsed/>
    <w:rsid w:val="00DF3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HSConsumerFeedback.DoH@nt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78EE-6473-45B1-B3CC-5F26CFAB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Bertrand</dc:creator>
  <cp:lastModifiedBy>Nicky McMaster</cp:lastModifiedBy>
  <cp:revision>2</cp:revision>
  <cp:lastPrinted>2016-02-15T06:23:00Z</cp:lastPrinted>
  <dcterms:created xsi:type="dcterms:W3CDTF">2016-11-25T00:05:00Z</dcterms:created>
  <dcterms:modified xsi:type="dcterms:W3CDTF">2016-11-25T00:05:00Z</dcterms:modified>
</cp:coreProperties>
</file>